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CRYPTO PAYMENT RECEIPT</w:t>
      </w:r>
    </w:p>
    <w:p>
      <w:pPr>
        <w:spacing w:after="120"/>
      </w:pPr>
      <w:r>
        <w:t xml:space="preserve">No. ________     Payment date and time: 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0"/>
        <w:gridCol w:w="5596"/>
      </w:tblGrid>
      <w:tr>
        <w:tc>
          <w:tcPr>
            <w:tcW w:type="pct" w:w="1900"/>
          </w:tcPr>
          <w:p>
            <w:r>
              <w:rPr>
                <w:b/>
                <w:bCs/>
              </w:rPr>
              <w:t xml:space="preserve">Field</w:t>
            </w:r>
          </w:p>
        </w:tc>
        <w:tc>
          <w:tcPr>
            <w:tcW w:type="pct" w:w="3100"/>
          </w:tcPr>
          <w:p>
            <w:r>
              <w:rPr>
                <w:b/>
                <w:bCs/>
              </w:rPr>
              <w:t xml:space="preserve">Value</w:t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Received from (payer)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Received by (payee)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Payment for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Invoice / order reference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Amount and coin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Network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Fiat equivalent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Transaction hash (TXID)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Sender address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Receiving address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Status (confirmed / pending / partial)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Payee signature: ______________________</w:t>
      </w:r>
    </w:p>
    <w:p>
      <w:pPr>
        <w:spacing w:after="120"/>
      </w:pPr>
      <w:r>
        <w:rPr>
          <w:sz w:val="16"/>
          <w:szCs w:val="16"/>
        </w:rPr>
        <w:t xml:space="preserve">This receipt confirms receipt of a crypto transfer between the parties. It is not a fiscal or tax document.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Free template from kot.cash/tools/crypto-payment-receipt-generator — no sign-up. The online version fills in your browser and stores nothing.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KOT.CASH</dc:creator>
  <cp:lastModifiedBy>Un-named</cp:lastModifiedBy>
  <cp:revision>1</cp:revision>
  <dcterms:created xsi:type="dcterms:W3CDTF">2026-10-12T19:40:32.523Z</dcterms:created>
  <dcterms:modified xsi:type="dcterms:W3CDTF">2026-10-12T19:40:32.523Z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